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A6FC8" w14:textId="77777777" w:rsidR="00660D38" w:rsidRPr="009A0473" w:rsidRDefault="00660D38">
      <w:pPr>
        <w:rPr>
          <w:rFonts w:asciiTheme="majorHAnsi" w:hAnsi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  <w:gridCol w:w="1701"/>
        <w:gridCol w:w="3188"/>
      </w:tblGrid>
      <w:tr w:rsidR="00660D38" w:rsidRPr="009A0473" w14:paraId="2985440F" w14:textId="77777777">
        <w:trPr>
          <w:cantSplit/>
        </w:trPr>
        <w:tc>
          <w:tcPr>
            <w:tcW w:w="9212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14:paraId="7AEF09C5" w14:textId="77777777" w:rsidR="00660D38" w:rsidRPr="009A0473" w:rsidRDefault="00660D38">
            <w:pPr>
              <w:jc w:val="center"/>
              <w:rPr>
                <w:rFonts w:asciiTheme="majorHAnsi" w:hAnsiTheme="majorHAnsi"/>
                <w:b/>
              </w:rPr>
            </w:pPr>
          </w:p>
          <w:p w14:paraId="3F56BAA9" w14:textId="77777777" w:rsidR="00660D38" w:rsidRPr="009A0473" w:rsidRDefault="00EE444A">
            <w:pPr>
              <w:pStyle w:val="Titre1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ANNEXE A-3 « Utilisation partagée d’un appareil »</w:t>
            </w:r>
          </w:p>
          <w:p w14:paraId="7D43B50A" w14:textId="77777777" w:rsidR="00CA6093" w:rsidRPr="009A0473" w:rsidRDefault="00CA6093" w:rsidP="00CA609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60D38" w:rsidRPr="009A0473" w14:paraId="2C79940D" w14:textId="77777777">
        <w:trPr>
          <w:cantSplit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90BE00" w14:textId="77777777" w:rsidR="00EE444A" w:rsidRDefault="00EE444A" w:rsidP="00EE44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Titulaire détenteur et utilisateur</w:t>
            </w:r>
          </w:p>
          <w:p w14:paraId="63D5FBEF" w14:textId="77777777" w:rsidR="009752D2" w:rsidRPr="009A0473" w:rsidRDefault="009752D2" w:rsidP="00EE44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N° AUT. ASN 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2EFC6F" w14:textId="553C6556" w:rsidR="000043D0" w:rsidRPr="009A0473" w:rsidRDefault="000043D0" w:rsidP="000043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96E46C" w14:textId="77777777" w:rsidR="00660D38" w:rsidRDefault="00EE44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Titulaire utilisateur</w:t>
            </w:r>
          </w:p>
          <w:p w14:paraId="23C5E29F" w14:textId="77777777" w:rsidR="009752D2" w:rsidRDefault="009752D2">
            <w:pPr>
              <w:jc w:val="center"/>
              <w:rPr>
                <w:rFonts w:asciiTheme="majorHAnsi" w:hAnsiTheme="majorHAnsi"/>
              </w:rPr>
            </w:pPr>
          </w:p>
          <w:p w14:paraId="7993AA00" w14:textId="77777777" w:rsidR="009752D2" w:rsidRPr="009A0473" w:rsidRDefault="009752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N° AUT. ASN :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EDC3B4" w14:textId="6D1EE4CC" w:rsidR="000043D0" w:rsidRPr="000043D0" w:rsidRDefault="000043D0" w:rsidP="000043D0">
            <w:pPr>
              <w:rPr>
                <w:rFonts w:asciiTheme="majorHAnsi" w:hAnsiTheme="majorHAnsi"/>
                <w:b/>
                <w:i/>
                <w:color w:val="FF0000"/>
                <w:lang w:val="de-DE"/>
              </w:rPr>
            </w:pPr>
          </w:p>
        </w:tc>
      </w:tr>
      <w:tr w:rsidR="00660D38" w:rsidRPr="009A0473" w14:paraId="073BAC85" w14:textId="77777777">
        <w:trPr>
          <w:cantSplit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319163" w14:textId="768FC524" w:rsidR="00660D38" w:rsidRPr="009A0473" w:rsidRDefault="00660D38">
            <w:pPr>
              <w:jc w:val="center"/>
              <w:rPr>
                <w:rFonts w:asciiTheme="majorHAnsi" w:hAnsiTheme="majorHAnsi"/>
              </w:rPr>
            </w:pPr>
            <w:r w:rsidRPr="009A0473">
              <w:rPr>
                <w:rFonts w:asciiTheme="majorHAnsi" w:hAnsiTheme="majorHAnsi"/>
              </w:rPr>
              <w:t>SOCIÉTÉ</w:t>
            </w:r>
            <w:r w:rsidR="00BF108C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A35490" w14:textId="51A25918" w:rsidR="002B0983" w:rsidRPr="000043D0" w:rsidRDefault="002B0983" w:rsidP="009A047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EFEABD" w14:textId="1DBF9F00" w:rsidR="00660D38" w:rsidRPr="009A0473" w:rsidRDefault="00660D38">
            <w:pPr>
              <w:jc w:val="center"/>
              <w:rPr>
                <w:rFonts w:asciiTheme="majorHAnsi" w:hAnsiTheme="majorHAnsi"/>
              </w:rPr>
            </w:pPr>
            <w:r w:rsidRPr="009A0473">
              <w:rPr>
                <w:rFonts w:asciiTheme="majorHAnsi" w:hAnsiTheme="majorHAnsi"/>
              </w:rPr>
              <w:t>SOCIÉTÉ</w:t>
            </w:r>
            <w:r w:rsidR="00BF108C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DE8551" w14:textId="77777777" w:rsidR="00EE444A" w:rsidRDefault="00EE444A" w:rsidP="00C9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2AD6A4B" w14:textId="77777777" w:rsidR="00EE444A" w:rsidRDefault="00EE444A" w:rsidP="00C9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D36802" w14:textId="77777777" w:rsidR="00EE444A" w:rsidRDefault="00EE444A" w:rsidP="00C9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49E760" w14:textId="77777777" w:rsidR="00EE444A" w:rsidRDefault="00EE444A" w:rsidP="00C9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C3E25C4" w14:textId="77777777" w:rsidR="00EE444A" w:rsidRPr="009A0473" w:rsidRDefault="00EE444A" w:rsidP="00C97776">
            <w:pPr>
              <w:rPr>
                <w:rFonts w:asciiTheme="majorHAnsi" w:hAnsiTheme="majorHAnsi"/>
              </w:rPr>
            </w:pPr>
          </w:p>
        </w:tc>
      </w:tr>
      <w:tr w:rsidR="00660D38" w:rsidRPr="009A0473" w14:paraId="5433586A" w14:textId="77777777">
        <w:tc>
          <w:tcPr>
            <w:tcW w:w="1630" w:type="dxa"/>
          </w:tcPr>
          <w:p w14:paraId="17561567" w14:textId="77777777" w:rsidR="00660D38" w:rsidRPr="009A0473" w:rsidRDefault="00660D38">
            <w:pPr>
              <w:pStyle w:val="Titre2"/>
              <w:rPr>
                <w:rFonts w:asciiTheme="majorHAnsi" w:hAnsiTheme="majorHAnsi"/>
              </w:rPr>
            </w:pPr>
          </w:p>
          <w:p w14:paraId="5C7FD4E7" w14:textId="77777777" w:rsidR="00660D38" w:rsidRPr="009A0473" w:rsidRDefault="00660D38">
            <w:pPr>
              <w:pStyle w:val="Titre2"/>
              <w:jc w:val="center"/>
              <w:rPr>
                <w:rFonts w:asciiTheme="majorHAnsi" w:hAnsiTheme="majorHAnsi"/>
              </w:rPr>
            </w:pPr>
            <w:r w:rsidRPr="009A0473">
              <w:rPr>
                <w:rFonts w:asciiTheme="majorHAnsi" w:hAnsiTheme="majorHAnsi"/>
              </w:rPr>
              <w:t>OBJET :</w:t>
            </w:r>
          </w:p>
        </w:tc>
        <w:tc>
          <w:tcPr>
            <w:tcW w:w="7582" w:type="dxa"/>
            <w:gridSpan w:val="3"/>
          </w:tcPr>
          <w:p w14:paraId="2F177C82" w14:textId="77777777" w:rsidR="00660D38" w:rsidRPr="009A0473" w:rsidRDefault="00660D38">
            <w:pPr>
              <w:pStyle w:val="Titre2"/>
              <w:rPr>
                <w:rFonts w:asciiTheme="majorHAnsi" w:hAnsiTheme="majorHAnsi"/>
              </w:rPr>
            </w:pPr>
          </w:p>
          <w:p w14:paraId="331051DB" w14:textId="77777777" w:rsidR="00660D38" w:rsidRPr="009A0473" w:rsidRDefault="00EE444A">
            <w:pPr>
              <w:pStyle w:val="Titre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Identification des responsabilités concernant l’utilisation et le transport de l’appareil à fluorescence X destiné à détecter le plomb dans les peintures.</w:t>
            </w:r>
          </w:p>
          <w:p w14:paraId="1421151B" w14:textId="77777777" w:rsidR="00660D38" w:rsidRPr="009A0473" w:rsidRDefault="00660D38">
            <w:pPr>
              <w:rPr>
                <w:rFonts w:asciiTheme="majorHAnsi" w:hAnsiTheme="majorHAnsi"/>
              </w:rPr>
            </w:pPr>
          </w:p>
        </w:tc>
      </w:tr>
    </w:tbl>
    <w:p w14:paraId="50D3CFC5" w14:textId="77777777" w:rsidR="00660D38" w:rsidRPr="009A0473" w:rsidRDefault="00660D38">
      <w:pPr>
        <w:rPr>
          <w:rFonts w:asciiTheme="majorHAnsi" w:hAnsiTheme="majorHAnsi"/>
        </w:rPr>
      </w:pPr>
    </w:p>
    <w:p w14:paraId="68D69CAB" w14:textId="77777777" w:rsidR="00EE444A" w:rsidRDefault="00EE444A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 soussigné « UTIL1 », ci-après désigné comme le « </w:t>
      </w:r>
      <w:r w:rsidRPr="00CC43F1">
        <w:rPr>
          <w:rFonts w:asciiTheme="majorHAnsi" w:hAnsiTheme="majorHAnsi"/>
          <w:b/>
          <w:i/>
        </w:rPr>
        <w:t>détenteur</w:t>
      </w:r>
      <w:r>
        <w:rPr>
          <w:rFonts w:asciiTheme="majorHAnsi" w:hAnsiTheme="majorHAnsi"/>
        </w:rPr>
        <w:t xml:space="preserve"> », comprends, reconnait et accepte les conditions de prêt/location de l’appareil à fluorescence X de marque </w:t>
      </w:r>
      <w:r w:rsidRPr="006E6646">
        <w:rPr>
          <w:rFonts w:asciiTheme="majorHAnsi" w:hAnsiTheme="majorHAnsi"/>
          <w:highlight w:val="yellow"/>
        </w:rPr>
        <w:t xml:space="preserve">OXFORD et de type Horizon </w:t>
      </w:r>
      <w:proofErr w:type="spellStart"/>
      <w:r w:rsidRPr="006E6646">
        <w:rPr>
          <w:rFonts w:asciiTheme="majorHAnsi" w:hAnsiTheme="majorHAnsi"/>
          <w:highlight w:val="yellow"/>
        </w:rPr>
        <w:t>Pbi</w:t>
      </w:r>
      <w:proofErr w:type="spellEnd"/>
      <w:r>
        <w:rPr>
          <w:rFonts w:asciiTheme="majorHAnsi" w:hAnsiTheme="majorHAnsi"/>
        </w:rPr>
        <w:t xml:space="preserve"> qui porte le numéro de série XXXXX qui sont détaillées ci-dessous.</w:t>
      </w:r>
    </w:p>
    <w:p w14:paraId="0C453FBD" w14:textId="77777777" w:rsidR="00EE444A" w:rsidRDefault="00EE444A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57AAF38D" w14:textId="77777777" w:rsidR="00EE444A" w:rsidRDefault="00EE444A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 soussigné « UTIL2 », ci-après désigné comme le « </w:t>
      </w:r>
      <w:r w:rsidRPr="00CC43F1">
        <w:rPr>
          <w:rFonts w:asciiTheme="majorHAnsi" w:hAnsiTheme="majorHAnsi"/>
          <w:b/>
          <w:i/>
        </w:rPr>
        <w:t>deuxième utilisateur</w:t>
      </w:r>
      <w:r>
        <w:rPr>
          <w:rFonts w:asciiTheme="majorHAnsi" w:hAnsiTheme="majorHAnsi"/>
        </w:rPr>
        <w:t xml:space="preserve"> », comprends, reconnait et accepte les conditions de prêt/location de l’appareil à fluorescence X de marque </w:t>
      </w:r>
      <w:r w:rsidRPr="006E6646">
        <w:rPr>
          <w:rFonts w:asciiTheme="majorHAnsi" w:hAnsiTheme="majorHAnsi"/>
          <w:highlight w:val="yellow"/>
        </w:rPr>
        <w:t xml:space="preserve">OXFORD et de type Horizon </w:t>
      </w:r>
      <w:proofErr w:type="spellStart"/>
      <w:r w:rsidRPr="006E6646">
        <w:rPr>
          <w:rFonts w:asciiTheme="majorHAnsi" w:hAnsiTheme="majorHAnsi"/>
          <w:highlight w:val="yellow"/>
        </w:rPr>
        <w:t>Pbi</w:t>
      </w:r>
      <w:proofErr w:type="spellEnd"/>
      <w:r>
        <w:rPr>
          <w:rFonts w:asciiTheme="majorHAnsi" w:hAnsiTheme="majorHAnsi"/>
        </w:rPr>
        <w:t xml:space="preserve"> qui porte le numéro de série XXXXX qui sont détaillées ci-dessous.</w:t>
      </w:r>
    </w:p>
    <w:p w14:paraId="544E4369" w14:textId="77777777" w:rsidR="00EE444A" w:rsidRDefault="00EE444A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597CEF28" w14:textId="77777777" w:rsidR="00EE444A" w:rsidRDefault="00EE444A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Pr="00CC43F1">
        <w:rPr>
          <w:rFonts w:asciiTheme="majorHAnsi" w:hAnsiTheme="majorHAnsi"/>
          <w:b/>
          <w:i/>
        </w:rPr>
        <w:t>deuxième utilisateur</w:t>
      </w:r>
      <w:r>
        <w:rPr>
          <w:rFonts w:asciiTheme="majorHAnsi" w:hAnsiTheme="majorHAnsi"/>
        </w:rPr>
        <w:t xml:space="preserve"> valide par la présente qu’il a </w:t>
      </w:r>
      <w:proofErr w:type="gramStart"/>
      <w:r>
        <w:rPr>
          <w:rFonts w:asciiTheme="majorHAnsi" w:hAnsiTheme="majorHAnsi"/>
        </w:rPr>
        <w:t>pris</w:t>
      </w:r>
      <w:proofErr w:type="gramEnd"/>
      <w:r>
        <w:rPr>
          <w:rFonts w:asciiTheme="majorHAnsi" w:hAnsiTheme="majorHAnsi"/>
        </w:rPr>
        <w:t xml:space="preserve"> connaissance des consignes de sécurité inhérente</w:t>
      </w:r>
      <w:r w:rsidR="00D07949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 xml:space="preserve"> au stockage, au transport et à l’utilisation de l’appareil faisant l’</w:t>
      </w:r>
      <w:r w:rsidR="00581CFB">
        <w:rPr>
          <w:rFonts w:asciiTheme="majorHAnsi" w:hAnsiTheme="majorHAnsi"/>
        </w:rPr>
        <w:t>objet du prêt désigné ci-dessus.</w:t>
      </w:r>
    </w:p>
    <w:p w14:paraId="28EFAD78" w14:textId="77777777" w:rsidR="00581CFB" w:rsidRDefault="00581CFB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0DDEA991" w14:textId="77777777" w:rsidR="00581CFB" w:rsidRDefault="00581CFB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Pr="00CC43F1">
        <w:rPr>
          <w:rFonts w:asciiTheme="majorHAnsi" w:hAnsiTheme="majorHAnsi"/>
          <w:b/>
          <w:i/>
        </w:rPr>
        <w:t>détenteur</w:t>
      </w:r>
      <w:r>
        <w:rPr>
          <w:rFonts w:asciiTheme="majorHAnsi" w:hAnsiTheme="majorHAnsi"/>
        </w:rPr>
        <w:t xml:space="preserve"> ainsi que l’utilisateur s’engagent à renseigner et à signer le registre de mouvement de la source (contenue dans l’appareil en question) à chaque sortie et retour au coffre de stockage situé dans le lieu mentionné dans leurs autorisations A.S.N. respectives.</w:t>
      </w:r>
    </w:p>
    <w:p w14:paraId="321BD267" w14:textId="77777777" w:rsidR="00581CFB" w:rsidRDefault="00581CFB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70639221" w14:textId="77777777" w:rsidR="00581CFB" w:rsidRDefault="00581CFB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transfert de responsabilité, tant vis-à-vis de l’autorité compétente que vis-à-vis de l’assureur, est effectif du moment que le registre de mouvement de source précise que le </w:t>
      </w:r>
      <w:r w:rsidRPr="00CC43F1">
        <w:rPr>
          <w:rFonts w:asciiTheme="majorHAnsi" w:hAnsiTheme="majorHAnsi"/>
          <w:b/>
          <w:i/>
        </w:rPr>
        <w:t>détenteur</w:t>
      </w:r>
      <w:r>
        <w:rPr>
          <w:rFonts w:asciiTheme="majorHAnsi" w:hAnsiTheme="majorHAnsi"/>
        </w:rPr>
        <w:t xml:space="preserve"> ou l</w:t>
      </w:r>
      <w:bookmarkStart w:id="0" w:name="_GoBack"/>
      <w:bookmarkEnd w:id="0"/>
      <w:r>
        <w:rPr>
          <w:rFonts w:asciiTheme="majorHAnsi" w:hAnsiTheme="majorHAnsi"/>
        </w:rPr>
        <w:t xml:space="preserve">e </w:t>
      </w:r>
      <w:r w:rsidRPr="00CC43F1">
        <w:rPr>
          <w:rFonts w:asciiTheme="majorHAnsi" w:hAnsiTheme="majorHAnsi"/>
          <w:b/>
          <w:i/>
        </w:rPr>
        <w:t>deuxième utilisateur</w:t>
      </w:r>
      <w:r>
        <w:rPr>
          <w:rFonts w:asciiTheme="majorHAnsi" w:hAnsiTheme="majorHAnsi"/>
        </w:rPr>
        <w:t xml:space="preserve"> a sorti l’appareil pour quelque raison que ce soit.</w:t>
      </w:r>
    </w:p>
    <w:p w14:paraId="36E9FE97" w14:textId="77777777" w:rsidR="00581CFB" w:rsidRDefault="00581CFB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49D8B169" w14:textId="77777777" w:rsidR="00581CFB" w:rsidRDefault="00581CFB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Lorsque l’appareil est au lieu de stockage, la responsabilité revient au titulaire de l’autorisation A.S.N. responsable </w:t>
      </w:r>
      <w:r w:rsidR="00D07949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>ce lieu de stockage.</w:t>
      </w:r>
    </w:p>
    <w:p w14:paraId="191AD8B9" w14:textId="77777777" w:rsidR="00581CFB" w:rsidRDefault="00581CFB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35F8E0F0" w14:textId="77777777" w:rsidR="00581CFB" w:rsidRDefault="00581CFB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Pr="00CC43F1">
        <w:rPr>
          <w:rFonts w:asciiTheme="majorHAnsi" w:hAnsiTheme="majorHAnsi"/>
          <w:b/>
          <w:i/>
        </w:rPr>
        <w:t>détenteur</w:t>
      </w:r>
      <w:r>
        <w:rPr>
          <w:rFonts w:asciiTheme="majorHAnsi" w:hAnsiTheme="majorHAnsi"/>
        </w:rPr>
        <w:t xml:space="preserve"> et le </w:t>
      </w:r>
      <w:r w:rsidRPr="00CC43F1">
        <w:rPr>
          <w:rFonts w:asciiTheme="majorHAnsi" w:hAnsiTheme="majorHAnsi"/>
          <w:b/>
          <w:i/>
        </w:rPr>
        <w:t>deuxième utilisateur</w:t>
      </w:r>
      <w:r>
        <w:rPr>
          <w:rFonts w:asciiTheme="majorHAnsi" w:hAnsiTheme="majorHAnsi"/>
        </w:rPr>
        <w:t xml:space="preserve"> ont pleine conscience de leur intérêt majeur et réciproque à respecter ces consignes.</w:t>
      </w:r>
    </w:p>
    <w:p w14:paraId="27DA25B7" w14:textId="77777777" w:rsidR="00581CFB" w:rsidRDefault="00581CFB" w:rsidP="00581CFB">
      <w:pPr>
        <w:tabs>
          <w:tab w:val="left" w:pos="1560"/>
        </w:tabs>
        <w:rPr>
          <w:rFonts w:asciiTheme="majorHAnsi" w:hAnsiTheme="majorHAnsi"/>
          <w:i/>
        </w:rPr>
      </w:pPr>
    </w:p>
    <w:p w14:paraId="76E59EBD" w14:textId="77777777" w:rsidR="00CC43F1" w:rsidRDefault="00CC43F1" w:rsidP="00581CFB">
      <w:pPr>
        <w:tabs>
          <w:tab w:val="left" w:pos="1560"/>
        </w:tabs>
        <w:rPr>
          <w:rFonts w:asciiTheme="majorHAnsi" w:hAnsiTheme="majorHAnsi"/>
          <w:i/>
        </w:rPr>
        <w:sectPr w:rsidR="00CC43F1" w:rsidSect="00D1182F">
          <w:headerReference w:type="default" r:id="rId8"/>
          <w:footerReference w:type="default" r:id="rId9"/>
          <w:pgSz w:w="11906" w:h="16838"/>
          <w:pgMar w:top="1418" w:right="1418" w:bottom="714" w:left="1418" w:header="1134" w:footer="1134" w:gutter="0"/>
          <w:pgBorders>
            <w:top w:val="single" w:sz="4" w:space="4" w:color="auto"/>
            <w:left w:val="single" w:sz="4" w:space="25" w:color="auto"/>
            <w:bottom w:val="single" w:sz="4" w:space="0" w:color="auto"/>
            <w:right w:val="single" w:sz="4" w:space="25" w:color="auto"/>
          </w:pgBorders>
          <w:cols w:space="720"/>
        </w:sectPr>
      </w:pPr>
    </w:p>
    <w:p w14:paraId="6207C0E1" w14:textId="77777777" w:rsidR="00581CFB" w:rsidRPr="00581CFB" w:rsidRDefault="00581CFB" w:rsidP="00581CFB">
      <w:pPr>
        <w:tabs>
          <w:tab w:val="left" w:pos="1560"/>
        </w:tabs>
        <w:rPr>
          <w:rFonts w:asciiTheme="majorHAnsi" w:hAnsiTheme="majorHAnsi"/>
          <w:i/>
        </w:rPr>
      </w:pPr>
      <w:r w:rsidRPr="00581CFB">
        <w:rPr>
          <w:rFonts w:asciiTheme="majorHAnsi" w:hAnsiTheme="majorHAnsi"/>
          <w:i/>
        </w:rPr>
        <w:lastRenderedPageBreak/>
        <w:t xml:space="preserve">Le </w:t>
      </w:r>
      <w:r w:rsidRPr="00CC43F1">
        <w:rPr>
          <w:rFonts w:asciiTheme="majorHAnsi" w:hAnsiTheme="majorHAnsi"/>
          <w:b/>
          <w:i/>
        </w:rPr>
        <w:t>détenteur</w:t>
      </w:r>
      <w:r w:rsidRPr="00581CFB">
        <w:rPr>
          <w:rFonts w:asciiTheme="majorHAnsi" w:hAnsiTheme="majorHAnsi"/>
          <w:i/>
        </w:rPr>
        <w:t> :</w:t>
      </w:r>
    </w:p>
    <w:p w14:paraId="795C3327" w14:textId="77777777" w:rsidR="00D41A92" w:rsidRDefault="00D41A92" w:rsidP="00EE444A">
      <w:pPr>
        <w:tabs>
          <w:tab w:val="left" w:pos="1560"/>
        </w:tabs>
        <w:rPr>
          <w:rFonts w:asciiTheme="majorHAnsi" w:hAnsiTheme="majorHAnsi"/>
        </w:rPr>
      </w:pPr>
    </w:p>
    <w:p w14:paraId="5E7F5A44" w14:textId="77777777" w:rsidR="00581CFB" w:rsidRDefault="00581CFB" w:rsidP="00EE444A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>Prénom, NOM :</w:t>
      </w:r>
    </w:p>
    <w:p w14:paraId="56B6DD6F" w14:textId="77777777" w:rsidR="00581CFB" w:rsidRDefault="00581CFB" w:rsidP="00EE444A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Fait à </w:t>
      </w:r>
    </w:p>
    <w:p w14:paraId="4059D965" w14:textId="77777777" w:rsidR="00581CFB" w:rsidRDefault="00581CFB" w:rsidP="00EE444A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>Le</w:t>
      </w:r>
    </w:p>
    <w:p w14:paraId="51F5CB03" w14:textId="77777777" w:rsidR="00CC43F1" w:rsidRDefault="00CC43F1" w:rsidP="00EE444A">
      <w:pPr>
        <w:tabs>
          <w:tab w:val="left" w:pos="1560"/>
        </w:tabs>
        <w:rPr>
          <w:rFonts w:asciiTheme="majorHAnsi" w:hAnsiTheme="majorHAnsi"/>
        </w:rPr>
      </w:pPr>
    </w:p>
    <w:p w14:paraId="5D7A0B54" w14:textId="77777777" w:rsidR="00581CFB" w:rsidRDefault="00581CFB" w:rsidP="00EE444A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>Signature :</w:t>
      </w:r>
    </w:p>
    <w:p w14:paraId="2E117C2B" w14:textId="77777777" w:rsidR="00581CFB" w:rsidRDefault="00581CFB" w:rsidP="00EE444A">
      <w:pPr>
        <w:tabs>
          <w:tab w:val="left" w:pos="1560"/>
        </w:tabs>
        <w:rPr>
          <w:rFonts w:asciiTheme="majorHAnsi" w:hAnsiTheme="majorHAnsi"/>
        </w:rPr>
      </w:pPr>
    </w:p>
    <w:p w14:paraId="6FD5519D" w14:textId="77777777" w:rsidR="00581CFB" w:rsidRPr="00581CFB" w:rsidRDefault="00581CFB" w:rsidP="00581CFB">
      <w:pPr>
        <w:tabs>
          <w:tab w:val="left" w:pos="1560"/>
        </w:tabs>
        <w:rPr>
          <w:rFonts w:asciiTheme="majorHAnsi" w:hAnsiTheme="majorHAnsi"/>
          <w:i/>
        </w:rPr>
      </w:pPr>
      <w:r w:rsidRPr="00581CFB">
        <w:rPr>
          <w:rFonts w:asciiTheme="majorHAnsi" w:hAnsiTheme="majorHAnsi"/>
          <w:i/>
        </w:rPr>
        <w:lastRenderedPageBreak/>
        <w:t xml:space="preserve">Le </w:t>
      </w:r>
      <w:r w:rsidRPr="00CC43F1">
        <w:rPr>
          <w:rFonts w:asciiTheme="majorHAnsi" w:hAnsiTheme="majorHAnsi"/>
          <w:b/>
          <w:i/>
        </w:rPr>
        <w:t>deuxième utilisateur</w:t>
      </w:r>
      <w:r w:rsidRPr="00581CFB">
        <w:rPr>
          <w:rFonts w:asciiTheme="majorHAnsi" w:hAnsiTheme="majorHAnsi"/>
          <w:i/>
        </w:rPr>
        <w:t> :</w:t>
      </w:r>
    </w:p>
    <w:p w14:paraId="65A8E5A0" w14:textId="77777777" w:rsidR="00581CFB" w:rsidRDefault="00581CFB" w:rsidP="00581CFB">
      <w:pPr>
        <w:tabs>
          <w:tab w:val="left" w:pos="1560"/>
        </w:tabs>
        <w:rPr>
          <w:rFonts w:asciiTheme="majorHAnsi" w:hAnsiTheme="majorHAnsi"/>
        </w:rPr>
      </w:pPr>
    </w:p>
    <w:p w14:paraId="1B7E130E" w14:textId="77777777" w:rsidR="00581CFB" w:rsidRDefault="00581CFB" w:rsidP="00581CFB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>Prénom, NOM :</w:t>
      </w:r>
    </w:p>
    <w:p w14:paraId="4EADB117" w14:textId="77777777" w:rsidR="00581CFB" w:rsidRDefault="00581CFB" w:rsidP="00581CFB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Fait à </w:t>
      </w:r>
    </w:p>
    <w:p w14:paraId="786F9140" w14:textId="77777777" w:rsidR="00581CFB" w:rsidRDefault="00581CFB" w:rsidP="00581CFB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>Le</w:t>
      </w:r>
    </w:p>
    <w:p w14:paraId="6B24328B" w14:textId="77777777" w:rsidR="00CC43F1" w:rsidRDefault="00CC43F1" w:rsidP="00581CFB">
      <w:pPr>
        <w:tabs>
          <w:tab w:val="left" w:pos="1560"/>
        </w:tabs>
        <w:rPr>
          <w:rFonts w:asciiTheme="majorHAnsi" w:hAnsiTheme="majorHAnsi"/>
        </w:rPr>
      </w:pPr>
    </w:p>
    <w:p w14:paraId="66B3E6B8" w14:textId="77777777" w:rsidR="00581CFB" w:rsidRDefault="00581CFB" w:rsidP="00581CFB">
      <w:pPr>
        <w:tabs>
          <w:tab w:val="left" w:pos="1560"/>
        </w:tabs>
        <w:rPr>
          <w:rFonts w:asciiTheme="majorHAnsi" w:hAnsiTheme="majorHAnsi"/>
        </w:rPr>
        <w:sectPr w:rsidR="00581CFB" w:rsidSect="00581CFB">
          <w:type w:val="continuous"/>
          <w:pgSz w:w="11906" w:h="16838"/>
          <w:pgMar w:top="1418" w:right="1418" w:bottom="714" w:left="1418" w:header="1134" w:footer="1134" w:gutter="0"/>
          <w:pgBorders>
            <w:top w:val="single" w:sz="4" w:space="4" w:color="auto"/>
            <w:left w:val="single" w:sz="4" w:space="25" w:color="auto"/>
            <w:bottom w:val="single" w:sz="4" w:space="0" w:color="auto"/>
            <w:right w:val="single" w:sz="4" w:space="25" w:color="auto"/>
          </w:pgBorders>
          <w:cols w:num="2" w:space="720"/>
        </w:sectPr>
      </w:pPr>
      <w:r>
        <w:rPr>
          <w:rFonts w:asciiTheme="majorHAnsi" w:hAnsiTheme="majorHAnsi"/>
        </w:rPr>
        <w:t>Signature :</w:t>
      </w:r>
    </w:p>
    <w:p w14:paraId="1EA71429" w14:textId="77777777" w:rsidR="00D6306D" w:rsidRPr="009A0473" w:rsidRDefault="00D6306D" w:rsidP="00CC43F1">
      <w:pPr>
        <w:pStyle w:val="En-tte"/>
        <w:tabs>
          <w:tab w:val="clear" w:pos="4536"/>
          <w:tab w:val="clear" w:pos="9072"/>
          <w:tab w:val="left" w:pos="567"/>
          <w:tab w:val="left" w:pos="2268"/>
        </w:tabs>
        <w:rPr>
          <w:rFonts w:asciiTheme="majorHAnsi" w:hAnsiTheme="majorHAnsi"/>
        </w:rPr>
      </w:pPr>
    </w:p>
    <w:sectPr w:rsidR="00D6306D" w:rsidRPr="009A0473" w:rsidSect="00581CFB">
      <w:type w:val="continuous"/>
      <w:pgSz w:w="11906" w:h="16838"/>
      <w:pgMar w:top="1418" w:right="1418" w:bottom="714" w:left="1418" w:header="1134" w:footer="1134" w:gutter="0"/>
      <w:pgBorders>
        <w:top w:val="single" w:sz="4" w:space="4" w:color="auto"/>
        <w:left w:val="single" w:sz="4" w:space="25" w:color="auto"/>
        <w:bottom w:val="single" w:sz="4" w:space="0" w:color="auto"/>
        <w:right w:val="single" w:sz="4" w:space="25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D6934" w14:textId="77777777" w:rsidR="00D41A92" w:rsidRDefault="00D41A92">
      <w:r>
        <w:separator/>
      </w:r>
    </w:p>
  </w:endnote>
  <w:endnote w:type="continuationSeparator" w:id="0">
    <w:p w14:paraId="7450689D" w14:textId="77777777" w:rsidR="00D41A92" w:rsidRDefault="00D4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F28D" w14:textId="77777777" w:rsidR="00D41A92" w:rsidRDefault="00D41A92" w:rsidP="00C97776">
    <w:pPr>
      <w:pStyle w:val="Pieddepage"/>
      <w:jc w:val="center"/>
      <w:rPr>
        <w:b/>
        <w:i/>
        <w:color w:val="17365D" w:themeColor="text2" w:themeShade="BF"/>
      </w:rPr>
    </w:pPr>
    <w:r w:rsidRPr="00C97776">
      <w:rPr>
        <w:b/>
        <w:color w:val="E36C0A" w:themeColor="accent6" w:themeShade="BF"/>
        <w:sz w:val="24"/>
        <w:szCs w:val="24"/>
      </w:rPr>
      <w:t>R</w:t>
    </w:r>
    <w:r w:rsidRPr="00C97776">
      <w:rPr>
        <w:b/>
        <w:color w:val="17365D" w:themeColor="text2" w:themeShade="BF"/>
      </w:rPr>
      <w:t>adio</w:t>
    </w:r>
    <w:r w:rsidRPr="00C97776">
      <w:rPr>
        <w:b/>
        <w:color w:val="E36C0A" w:themeColor="accent6" w:themeShade="BF"/>
        <w:sz w:val="24"/>
        <w:szCs w:val="24"/>
      </w:rPr>
      <w:t>P</w:t>
    </w:r>
    <w:r w:rsidRPr="00C97776">
      <w:rPr>
        <w:b/>
        <w:color w:val="17365D" w:themeColor="text2" w:themeShade="BF"/>
      </w:rPr>
      <w:t xml:space="preserve">rotection  </w:t>
    </w:r>
    <w:r w:rsidRPr="00C97776">
      <w:rPr>
        <w:b/>
        <w:color w:val="E36C0A" w:themeColor="accent6" w:themeShade="BF"/>
        <w:sz w:val="24"/>
        <w:szCs w:val="24"/>
      </w:rPr>
      <w:t>C</w:t>
    </w:r>
    <w:r w:rsidRPr="00C97776">
      <w:rPr>
        <w:b/>
        <w:i/>
        <w:color w:val="17365D" w:themeColor="text2" w:themeShade="BF"/>
      </w:rPr>
      <w:t xml:space="preserve">ompétences &amp; </w:t>
    </w:r>
    <w:r w:rsidRPr="00C97776">
      <w:rPr>
        <w:b/>
        <w:color w:val="E36C0A" w:themeColor="accent6" w:themeShade="BF"/>
        <w:sz w:val="24"/>
        <w:szCs w:val="24"/>
      </w:rPr>
      <w:t>S</w:t>
    </w:r>
    <w:r w:rsidRPr="00C97776">
      <w:rPr>
        <w:b/>
        <w:i/>
        <w:color w:val="17365D" w:themeColor="text2" w:themeShade="BF"/>
      </w:rPr>
      <w:t>ervices</w:t>
    </w:r>
  </w:p>
  <w:p w14:paraId="0FBE0476" w14:textId="77777777" w:rsidR="00D41A92" w:rsidRPr="009A0473" w:rsidRDefault="00D41A92" w:rsidP="00C97776">
    <w:pPr>
      <w:pStyle w:val="Pieddepage"/>
      <w:jc w:val="center"/>
      <w:rPr>
        <w:b/>
        <w:sz w:val="16"/>
        <w:szCs w:val="16"/>
      </w:rPr>
    </w:pPr>
    <w:r w:rsidRPr="009A0473">
      <w:rPr>
        <w:b/>
        <w:sz w:val="16"/>
        <w:szCs w:val="16"/>
      </w:rPr>
      <w:t>Organisme de formation 42 67 03907 67</w:t>
    </w:r>
  </w:p>
  <w:p w14:paraId="07BDD24D" w14:textId="77777777" w:rsidR="00D41A92" w:rsidRPr="00C97776" w:rsidRDefault="00D41A92" w:rsidP="00C97776">
    <w:pPr>
      <w:pStyle w:val="Pieddepage"/>
      <w:jc w:val="center"/>
      <w:rPr>
        <w:sz w:val="16"/>
        <w:szCs w:val="16"/>
      </w:rPr>
    </w:pPr>
    <w:r w:rsidRPr="00C97776">
      <w:rPr>
        <w:sz w:val="16"/>
        <w:szCs w:val="16"/>
      </w:rPr>
      <w:t>Siège Social : 19 rue de Barr  -  67230 BENFELD</w:t>
    </w:r>
  </w:p>
  <w:p w14:paraId="183986A0" w14:textId="77777777" w:rsidR="00D41A92" w:rsidRPr="00C97776" w:rsidRDefault="00D41A92" w:rsidP="00C97776">
    <w:pPr>
      <w:pStyle w:val="Pieddepage"/>
      <w:jc w:val="center"/>
      <w:rPr>
        <w:rStyle w:val="lev"/>
        <w:b w:val="0"/>
        <w:color w:val="000000"/>
        <w:sz w:val="16"/>
        <w:szCs w:val="16"/>
      </w:rPr>
    </w:pPr>
    <w:r w:rsidRPr="00C97776">
      <w:rPr>
        <w:sz w:val="16"/>
        <w:szCs w:val="16"/>
      </w:rPr>
      <w:t xml:space="preserve">SIRET : </w:t>
    </w:r>
    <w:r w:rsidRPr="00C97776">
      <w:rPr>
        <w:rStyle w:val="lev"/>
        <w:b w:val="0"/>
        <w:color w:val="000000"/>
        <w:sz w:val="16"/>
        <w:szCs w:val="16"/>
      </w:rPr>
      <w:t>49162499500016</w:t>
    </w:r>
    <w:r>
      <w:rPr>
        <w:rStyle w:val="lev"/>
        <w:b w:val="0"/>
        <w:color w:val="000000"/>
        <w:sz w:val="16"/>
        <w:szCs w:val="16"/>
      </w:rPr>
      <w:t xml:space="preserve">  - </w:t>
    </w:r>
    <w:proofErr w:type="spellStart"/>
    <w:r>
      <w:rPr>
        <w:rStyle w:val="lev"/>
        <w:b w:val="0"/>
        <w:color w:val="000000"/>
        <w:sz w:val="16"/>
        <w:szCs w:val="16"/>
      </w:rPr>
      <w:t>n°TVA</w:t>
    </w:r>
    <w:proofErr w:type="spellEnd"/>
    <w:r>
      <w:rPr>
        <w:rStyle w:val="lev"/>
        <w:b w:val="0"/>
        <w:color w:val="000000"/>
        <w:sz w:val="16"/>
        <w:szCs w:val="16"/>
      </w:rPr>
      <w:t xml:space="preserve"> : </w:t>
    </w:r>
    <w:r w:rsidRPr="00EB2554">
      <w:rPr>
        <w:rStyle w:val="lev"/>
        <w:b w:val="0"/>
        <w:sz w:val="16"/>
        <w:szCs w:val="16"/>
      </w:rPr>
      <w:t>FR85 491 624 995</w:t>
    </w:r>
  </w:p>
  <w:p w14:paraId="71EE79DE" w14:textId="77777777" w:rsidR="00D41A92" w:rsidRPr="00C97776" w:rsidRDefault="00D41A92" w:rsidP="00C97776">
    <w:pPr>
      <w:pStyle w:val="Pieddepage"/>
      <w:jc w:val="center"/>
      <w:rPr>
        <w:sz w:val="16"/>
        <w:szCs w:val="16"/>
      </w:rPr>
    </w:pPr>
    <w:r w:rsidRPr="00C97776">
      <w:rPr>
        <w:rStyle w:val="lev"/>
        <w:b w:val="0"/>
        <w:color w:val="000000"/>
        <w:sz w:val="16"/>
        <w:szCs w:val="16"/>
      </w:rPr>
      <w:t>Capital 3000 € RCS de Strasbourg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D3147" w14:textId="77777777" w:rsidR="00D41A92" w:rsidRDefault="00D41A92">
      <w:r>
        <w:separator/>
      </w:r>
    </w:p>
  </w:footnote>
  <w:footnote w:type="continuationSeparator" w:id="0">
    <w:p w14:paraId="16E05DF6" w14:textId="77777777" w:rsidR="00D41A92" w:rsidRDefault="00D41A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F35D7" w14:textId="77777777" w:rsidR="00D41A92" w:rsidRPr="007E62B5" w:rsidRDefault="00D41A92">
    <w:pPr>
      <w:pStyle w:val="En-tte"/>
      <w:jc w:val="right"/>
      <w:rPr>
        <w:rFonts w:ascii="Arial Rounded MT Bold" w:hAnsi="Arial Rounded MT Bold"/>
      </w:rPr>
    </w:pPr>
    <w:r>
      <w:rPr>
        <w:rFonts w:ascii="Arial Rounded MT Bold" w:hAnsi="Arial Rounded MT Bol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7A745" wp14:editId="0D68C249">
              <wp:simplePos x="0" y="0"/>
              <wp:positionH relativeFrom="column">
                <wp:posOffset>3355340</wp:posOffset>
              </wp:positionH>
              <wp:positionV relativeFrom="paragraph">
                <wp:posOffset>-45720</wp:posOffset>
              </wp:positionV>
              <wp:extent cx="2724785" cy="285750"/>
              <wp:effectExtent l="2540" t="5080" r="3175" b="127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4785" cy="285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6F21130" w14:textId="77777777" w:rsidR="00D41A92" w:rsidRPr="009A0473" w:rsidRDefault="00D41A92" w:rsidP="009A0473">
                          <w:pPr>
                            <w:jc w:val="right"/>
                            <w:rPr>
                              <w:rFonts w:ascii="Arial Rounded MT Bold" w:hAnsi="Arial Rounded MT Bold" w:cstheme="minorHAnsi"/>
                            </w:rPr>
                          </w:pPr>
                          <w:r w:rsidRPr="009A0473">
                            <w:rPr>
                              <w:rFonts w:ascii="Arial Rounded MT Bold" w:hAnsi="Arial Rounded MT Bold" w:cstheme="minorHAnsi"/>
                            </w:rPr>
                            <w:t>www.formation-radioprotection.com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left:0;text-align:left;margin-left:264.2pt;margin-top:-3.55pt;width:214.5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" filled="f" fillcolor="#fde9d9 [665]" stroked="f" strokecolor="#c0504d [3205]" strokeweight="1pt">
              <v:stroke dashstyle="dash"/>
              <v:shadow color="#868686" opacity="49150f"/>
              <v:textbox>
                <w:txbxContent>
                  <w:p w:rsidR="009A0473" w:rsidRPr="009A0473" w:rsidRDefault="009A0473" w:rsidP="009A0473">
                    <w:pPr>
                      <w:jc w:val="right"/>
                      <w:rPr>
                        <w:rFonts w:ascii="Arial Rounded MT Bold" w:hAnsi="Arial Rounded MT Bold" w:cstheme="minorHAnsi"/>
                      </w:rPr>
                    </w:pPr>
                    <w:r w:rsidRPr="009A0473">
                      <w:rPr>
                        <w:rFonts w:ascii="Arial Rounded MT Bold" w:hAnsi="Arial Rounded MT Bold" w:cstheme="minorHAnsi"/>
                      </w:rPr>
                      <w:t>www.formation-radioprotection.com</w:t>
                    </w:r>
                  </w:p>
                </w:txbxContent>
              </v:textbox>
            </v:roundrect>
          </w:pict>
        </mc:Fallback>
      </mc:AlternateContent>
    </w:r>
  </w:p>
  <w:p w14:paraId="70314F92" w14:textId="77777777" w:rsidR="00D41A92" w:rsidRPr="007E62B5" w:rsidRDefault="00D41A92">
    <w:pPr>
      <w:pStyle w:val="En-tte"/>
      <w:jc w:val="right"/>
      <w:rPr>
        <w:rFonts w:ascii="Arial Rounded MT Bold" w:hAnsi="Arial Rounded MT Bold"/>
      </w:rPr>
    </w:pPr>
  </w:p>
  <w:p w14:paraId="2EC68568" w14:textId="77777777" w:rsidR="00D41A92" w:rsidRPr="007E62B5" w:rsidRDefault="00D41A92">
    <w:pPr>
      <w:pStyle w:val="En-tte"/>
      <w:jc w:val="right"/>
      <w:rPr>
        <w:rFonts w:ascii="Arial Rounded MT Bold" w:hAnsi="Arial Rounded MT Bold"/>
      </w:rPr>
    </w:pPr>
    <w:r>
      <w:rPr>
        <w:rFonts w:ascii="Arial Rounded MT Bold" w:hAnsi="Arial Rounded MT Bold"/>
      </w:rPr>
      <w:fldChar w:fldCharType="begin"/>
    </w:r>
    <w:r>
      <w:rPr>
        <w:rFonts w:ascii="Arial Rounded MT Bold" w:hAnsi="Arial Rounded MT Bold"/>
      </w:rPr>
      <w:instrText xml:space="preserve"> DATE  \@ "dd/MM/yyyy" </w:instrText>
    </w:r>
    <w:r>
      <w:rPr>
        <w:rFonts w:ascii="Arial Rounded MT Bold" w:hAnsi="Arial Rounded MT Bold"/>
      </w:rPr>
      <w:fldChar w:fldCharType="separate"/>
    </w:r>
    <w:r>
      <w:rPr>
        <w:rFonts w:ascii="Arial Rounded MT Bold" w:hAnsi="Arial Rounded MT Bold"/>
        <w:noProof/>
      </w:rPr>
      <w:t>09/12/2016</w:t>
    </w:r>
    <w:r>
      <w:rPr>
        <w:rFonts w:ascii="Arial Rounded MT Bold" w:hAnsi="Arial Rounded MT Bold"/>
      </w:rPr>
      <w:fldChar w:fldCharType="end"/>
    </w:r>
  </w:p>
  <w:p w14:paraId="10F8B9E1" w14:textId="77777777" w:rsidR="00D41A92" w:rsidRPr="007E62B5" w:rsidRDefault="00D41A92">
    <w:pPr>
      <w:pStyle w:val="En-tte"/>
      <w:jc w:val="right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5AC"/>
    <w:multiLevelType w:val="hybridMultilevel"/>
    <w:tmpl w:val="12ACD70C"/>
    <w:lvl w:ilvl="0" w:tplc="D8C8EC68">
      <w:start w:val="2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9"/>
    <w:rsid w:val="000043D0"/>
    <w:rsid w:val="00024EF7"/>
    <w:rsid w:val="000A4325"/>
    <w:rsid w:val="000E0241"/>
    <w:rsid w:val="00140C38"/>
    <w:rsid w:val="00152B32"/>
    <w:rsid w:val="00166D14"/>
    <w:rsid w:val="001D4A74"/>
    <w:rsid w:val="001E0EA1"/>
    <w:rsid w:val="001F5D6F"/>
    <w:rsid w:val="002010BC"/>
    <w:rsid w:val="00202791"/>
    <w:rsid w:val="00276C94"/>
    <w:rsid w:val="00294342"/>
    <w:rsid w:val="002B0983"/>
    <w:rsid w:val="002D2FFA"/>
    <w:rsid w:val="002D6934"/>
    <w:rsid w:val="00301811"/>
    <w:rsid w:val="003107C9"/>
    <w:rsid w:val="0037532E"/>
    <w:rsid w:val="003C4FE1"/>
    <w:rsid w:val="003E6243"/>
    <w:rsid w:val="00431363"/>
    <w:rsid w:val="004C37FB"/>
    <w:rsid w:val="004F1FDB"/>
    <w:rsid w:val="00581CFB"/>
    <w:rsid w:val="00616E34"/>
    <w:rsid w:val="00660D38"/>
    <w:rsid w:val="006E6646"/>
    <w:rsid w:val="00731509"/>
    <w:rsid w:val="00734AB8"/>
    <w:rsid w:val="007541C5"/>
    <w:rsid w:val="0079575B"/>
    <w:rsid w:val="007E62B5"/>
    <w:rsid w:val="007F564C"/>
    <w:rsid w:val="007F6A68"/>
    <w:rsid w:val="00836DC2"/>
    <w:rsid w:val="00935985"/>
    <w:rsid w:val="009752D2"/>
    <w:rsid w:val="009A0473"/>
    <w:rsid w:val="009B3E87"/>
    <w:rsid w:val="009B7ECD"/>
    <w:rsid w:val="00AD11FA"/>
    <w:rsid w:val="00B36422"/>
    <w:rsid w:val="00B478BD"/>
    <w:rsid w:val="00B84B5B"/>
    <w:rsid w:val="00BA5A75"/>
    <w:rsid w:val="00BE6A64"/>
    <w:rsid w:val="00BF108C"/>
    <w:rsid w:val="00C97776"/>
    <w:rsid w:val="00CA6093"/>
    <w:rsid w:val="00CC43F1"/>
    <w:rsid w:val="00D07949"/>
    <w:rsid w:val="00D1182F"/>
    <w:rsid w:val="00D20F04"/>
    <w:rsid w:val="00D41A92"/>
    <w:rsid w:val="00D6306D"/>
    <w:rsid w:val="00D81FC9"/>
    <w:rsid w:val="00E50CBD"/>
    <w:rsid w:val="00E93E94"/>
    <w:rsid w:val="00EB2554"/>
    <w:rsid w:val="00EE444A"/>
    <w:rsid w:val="00F13DAD"/>
    <w:rsid w:val="00F86BBF"/>
    <w:rsid w:val="00F958A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75C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2F"/>
  </w:style>
  <w:style w:type="paragraph" w:styleId="Titre1">
    <w:name w:val="heading 1"/>
    <w:basedOn w:val="Normal"/>
    <w:next w:val="Normal"/>
    <w:qFormat/>
    <w:rsid w:val="00D1182F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1182F"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D1182F"/>
    <w:pPr>
      <w:keepNext/>
      <w:outlineLvl w:val="2"/>
    </w:pPr>
    <w:rPr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1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1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1182F"/>
  </w:style>
  <w:style w:type="paragraph" w:styleId="Corpsdetexte">
    <w:name w:val="Body Text"/>
    <w:basedOn w:val="Normal"/>
    <w:semiHidden/>
    <w:rsid w:val="00D1182F"/>
    <w:pPr>
      <w:tabs>
        <w:tab w:val="left" w:pos="567"/>
        <w:tab w:val="left" w:pos="2268"/>
      </w:tabs>
      <w:spacing w:line="36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50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97776"/>
    <w:rPr>
      <w:b/>
      <w:bCs/>
    </w:rPr>
  </w:style>
  <w:style w:type="paragraph" w:styleId="Paragraphedeliste">
    <w:name w:val="List Paragraph"/>
    <w:basedOn w:val="Normal"/>
    <w:uiPriority w:val="34"/>
    <w:qFormat/>
    <w:rsid w:val="009A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2F"/>
  </w:style>
  <w:style w:type="paragraph" w:styleId="Titre1">
    <w:name w:val="heading 1"/>
    <w:basedOn w:val="Normal"/>
    <w:next w:val="Normal"/>
    <w:qFormat/>
    <w:rsid w:val="00D1182F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1182F"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D1182F"/>
    <w:pPr>
      <w:keepNext/>
      <w:outlineLvl w:val="2"/>
    </w:pPr>
    <w:rPr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1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1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1182F"/>
  </w:style>
  <w:style w:type="paragraph" w:styleId="Corpsdetexte">
    <w:name w:val="Body Text"/>
    <w:basedOn w:val="Normal"/>
    <w:semiHidden/>
    <w:rsid w:val="00D1182F"/>
    <w:pPr>
      <w:tabs>
        <w:tab w:val="left" w:pos="567"/>
        <w:tab w:val="left" w:pos="2268"/>
      </w:tabs>
      <w:spacing w:line="36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50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97776"/>
    <w:rPr>
      <w:b/>
      <w:bCs/>
    </w:rPr>
  </w:style>
  <w:style w:type="paragraph" w:styleId="Paragraphedeliste">
    <w:name w:val="List Paragraph"/>
    <w:basedOn w:val="Normal"/>
    <w:uiPriority w:val="34"/>
    <w:qFormat/>
    <w:rsid w:val="009A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 D’ENVOI</vt:lpstr>
    </vt:vector>
  </TitlesOfParts>
  <Company>APAVE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 D’ENVOI</dc:title>
  <dc:creator>J_SCHMITT</dc:creator>
  <cp:lastModifiedBy>Jerome Schmitt</cp:lastModifiedBy>
  <cp:revision>5</cp:revision>
  <cp:lastPrinted>2012-09-07T06:16:00Z</cp:lastPrinted>
  <dcterms:created xsi:type="dcterms:W3CDTF">2016-09-22T20:42:00Z</dcterms:created>
  <dcterms:modified xsi:type="dcterms:W3CDTF">2016-12-10T07:23:00Z</dcterms:modified>
</cp:coreProperties>
</file>